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97" w:rsidRPr="007F3F26" w:rsidRDefault="00106A97" w:rsidP="007F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F26">
        <w:rPr>
          <w:rFonts w:ascii="Times New Roman" w:hAnsi="Times New Roman" w:cs="Times New Roman"/>
          <w:b/>
          <w:sz w:val="24"/>
          <w:szCs w:val="24"/>
        </w:rPr>
        <w:t>Semestr VIII</w:t>
      </w:r>
    </w:p>
    <w:p w:rsidR="001A2E77" w:rsidRPr="001A2E77" w:rsidRDefault="001A2E77" w:rsidP="001A2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E77">
        <w:rPr>
          <w:rFonts w:ascii="Times New Roman" w:hAnsi="Times New Roman" w:cs="Times New Roman"/>
          <w:b/>
          <w:sz w:val="24"/>
          <w:szCs w:val="24"/>
        </w:rPr>
        <w:t>Przedmiot Technologia Postaci leku- semestr 6</w:t>
      </w:r>
    </w:p>
    <w:p w:rsidR="001A2E77" w:rsidRPr="001A2E77" w:rsidRDefault="001A2E77" w:rsidP="001A2E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E77" w:rsidRPr="001A2E77" w:rsidRDefault="001A2E77" w:rsidP="001A2E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E77">
        <w:rPr>
          <w:rFonts w:ascii="Times New Roman" w:hAnsi="Times New Roman" w:cs="Times New Roman"/>
          <w:b/>
          <w:sz w:val="24"/>
          <w:szCs w:val="24"/>
        </w:rPr>
        <w:t>Harmonogram ćwiczeń</w:t>
      </w:r>
    </w:p>
    <w:p w:rsidR="001A2E77" w:rsidRPr="001A2E77" w:rsidRDefault="001A2E77" w:rsidP="001A2E7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E77">
        <w:rPr>
          <w:rFonts w:ascii="Times New Roman" w:hAnsi="Times New Roman" w:cs="Times New Roman"/>
          <w:sz w:val="24"/>
          <w:szCs w:val="24"/>
        </w:rPr>
        <w:t>Ćwiczenia z Technologii postaci leku dla IV roku farmacji odbywać się będą w poniedziałki w dwóch zmianach od 8.15-12.45 i od 13.15- 17.45 oraz we wtorki od 13.15-17.45</w:t>
      </w:r>
    </w:p>
    <w:p w:rsidR="001A2E77" w:rsidRPr="001A2E77" w:rsidRDefault="001A2E77" w:rsidP="001A2E77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E77">
        <w:rPr>
          <w:rFonts w:ascii="Times New Roman" w:hAnsi="Times New Roman" w:cs="Times New Roman"/>
          <w:sz w:val="24"/>
          <w:szCs w:val="24"/>
        </w:rPr>
        <w:t xml:space="preserve">Wykłady będą odbywać się online przez platformę </w:t>
      </w:r>
      <w:proofErr w:type="spellStart"/>
      <w:r w:rsidRPr="001A2E77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A2E77">
        <w:rPr>
          <w:rFonts w:ascii="Times New Roman" w:hAnsi="Times New Roman" w:cs="Times New Roman"/>
          <w:sz w:val="24"/>
          <w:szCs w:val="24"/>
        </w:rPr>
        <w:t xml:space="preserve"> w środy począwszy od 28 lutego  2023 o godz. 18.45-20.15, materiały informacyjne będą zarówno na platformie </w:t>
      </w:r>
      <w:proofErr w:type="spellStart"/>
      <w:r w:rsidRPr="001A2E7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1A2E77">
        <w:rPr>
          <w:rFonts w:ascii="Times New Roman" w:hAnsi="Times New Roman" w:cs="Times New Roman"/>
          <w:sz w:val="24"/>
          <w:szCs w:val="24"/>
        </w:rPr>
        <w:t xml:space="preserve"> jak i na platformie </w:t>
      </w:r>
      <w:proofErr w:type="spellStart"/>
      <w:r w:rsidRPr="001A2E77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F26">
        <w:rPr>
          <w:rFonts w:ascii="Times New Roman" w:hAnsi="Times New Roman" w:cs="Times New Roman"/>
          <w:b/>
          <w:sz w:val="24"/>
          <w:szCs w:val="24"/>
        </w:rPr>
        <w:t>Receptura 3</w:t>
      </w: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F26">
        <w:rPr>
          <w:rFonts w:ascii="Times New Roman" w:hAnsi="Times New Roman" w:cs="Times New Roman"/>
          <w:b/>
          <w:sz w:val="24"/>
          <w:szCs w:val="24"/>
        </w:rPr>
        <w:t>Plan realizacji</w:t>
      </w:r>
    </w:p>
    <w:p w:rsidR="00106A97" w:rsidRDefault="00106A97" w:rsidP="007F3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Student powinien ugruntować swoje umiejętności zgodne z efektami kształcenia: powinien  zaplanować wykonanie i sporządzić lek recepturowy, ustalić procedurę operacyjną,  dobrać opakowanie, określić warunki przechowywania i trwałość wykonanego leku oraz skontrolować wykonany lek prostymi metodami określonymi w monografii FP, rozwiązywać problemy wynikające ze składu leku recepturowego, dokonywać kontroli dawek tego leku i weryfikować jego skład. Student potrafi zaproponować skład leku recepturowego dla wybranej substancji leczniczej we wcześniej zdefiniowanej dawce.</w:t>
      </w:r>
    </w:p>
    <w:p w:rsidR="002D52EF" w:rsidRPr="007F3F26" w:rsidRDefault="002D52EF" w:rsidP="007F3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wykonać minimum – 26 preparatów</w:t>
      </w:r>
    </w:p>
    <w:p w:rsidR="00106A97" w:rsidRPr="00173355" w:rsidRDefault="00106A97" w:rsidP="0017335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355">
        <w:rPr>
          <w:rFonts w:ascii="Times New Roman" w:hAnsi="Times New Roman" w:cs="Times New Roman"/>
          <w:sz w:val="24"/>
          <w:szCs w:val="24"/>
        </w:rPr>
        <w:t>Receptura leków płynnych i półpłynnych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="007763BA">
        <w:rPr>
          <w:rFonts w:ascii="Times New Roman" w:hAnsi="Times New Roman" w:cs="Times New Roman"/>
          <w:sz w:val="24"/>
          <w:szCs w:val="24"/>
        </w:rPr>
        <w:t>( w tym receptura pediatryczna)</w:t>
      </w:r>
      <w:r w:rsidRPr="00173355">
        <w:rPr>
          <w:rFonts w:ascii="Times New Roman" w:hAnsi="Times New Roman" w:cs="Times New Roman"/>
          <w:sz w:val="24"/>
          <w:szCs w:val="24"/>
        </w:rPr>
        <w:t xml:space="preserve"> –trudności recepturowe podczas sporządzania postaci leków: </w:t>
      </w:r>
    </w:p>
    <w:p w:rsidR="001C769C" w:rsidRPr="007F3F26" w:rsidRDefault="000C68E0" w:rsidP="007F3F2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R</w:t>
      </w:r>
      <w:r w:rsidR="00106A97" w:rsidRPr="007F3F26">
        <w:rPr>
          <w:rFonts w:ascii="Times New Roman" w:hAnsi="Times New Roman" w:cs="Times New Roman"/>
          <w:sz w:val="24"/>
          <w:szCs w:val="24"/>
        </w:rPr>
        <w:t>oztwory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A97" w:rsidRPr="007F3F26">
        <w:rPr>
          <w:rFonts w:ascii="Times New Roman" w:hAnsi="Times New Roman" w:cs="Times New Roman"/>
          <w:sz w:val="24"/>
          <w:szCs w:val="24"/>
        </w:rPr>
        <w:t xml:space="preserve">- 2, </w:t>
      </w:r>
    </w:p>
    <w:p w:rsidR="007763BA" w:rsidRDefault="000C68E0" w:rsidP="007F3F2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K</w:t>
      </w:r>
      <w:r w:rsidR="007763BA" w:rsidRPr="007F3F26">
        <w:rPr>
          <w:rFonts w:ascii="Times New Roman" w:hAnsi="Times New Roman" w:cs="Times New Roman"/>
          <w:sz w:val="24"/>
          <w:szCs w:val="24"/>
        </w:rPr>
        <w:t>rople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3BA" w:rsidRPr="007F3F26">
        <w:rPr>
          <w:rFonts w:ascii="Times New Roman" w:hAnsi="Times New Roman" w:cs="Times New Roman"/>
          <w:sz w:val="24"/>
          <w:szCs w:val="24"/>
        </w:rPr>
        <w:t>- 2</w:t>
      </w:r>
      <w:r w:rsidR="007763BA">
        <w:rPr>
          <w:rFonts w:ascii="Times New Roman" w:hAnsi="Times New Roman" w:cs="Times New Roman"/>
          <w:sz w:val="24"/>
          <w:szCs w:val="24"/>
        </w:rPr>
        <w:t>,</w:t>
      </w:r>
    </w:p>
    <w:p w:rsidR="001C769C" w:rsidRPr="007F3F26" w:rsidRDefault="00173355" w:rsidP="007F3F2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mieszanki płynne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63BA">
        <w:rPr>
          <w:rFonts w:ascii="Times New Roman" w:hAnsi="Times New Roman" w:cs="Times New Roman"/>
          <w:sz w:val="24"/>
          <w:szCs w:val="24"/>
        </w:rPr>
        <w:t>,</w:t>
      </w:r>
    </w:p>
    <w:p w:rsidR="001C769C" w:rsidRPr="007F3F26" w:rsidRDefault="00106A97" w:rsidP="007F3F2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zawiesiny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Pr="007F3F26">
        <w:rPr>
          <w:rFonts w:ascii="Times New Roman" w:hAnsi="Times New Roman" w:cs="Times New Roman"/>
          <w:sz w:val="24"/>
          <w:szCs w:val="24"/>
        </w:rPr>
        <w:t>-3.</w:t>
      </w:r>
    </w:p>
    <w:p w:rsidR="00106A97" w:rsidRPr="00173355" w:rsidRDefault="00106A97" w:rsidP="0017335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355">
        <w:rPr>
          <w:rFonts w:ascii="Times New Roman" w:hAnsi="Times New Roman" w:cs="Times New Roman"/>
          <w:sz w:val="24"/>
          <w:szCs w:val="24"/>
        </w:rPr>
        <w:t>Receptura leków półstałych i stałych</w:t>
      </w:r>
      <w:r w:rsidR="007763BA">
        <w:rPr>
          <w:rFonts w:ascii="Times New Roman" w:hAnsi="Times New Roman" w:cs="Times New Roman"/>
          <w:sz w:val="24"/>
          <w:szCs w:val="24"/>
        </w:rPr>
        <w:t>( w tym receptura pediatryczna)</w:t>
      </w:r>
      <w:r w:rsidRPr="00173355">
        <w:rPr>
          <w:rFonts w:ascii="Times New Roman" w:hAnsi="Times New Roman" w:cs="Times New Roman"/>
          <w:sz w:val="24"/>
          <w:szCs w:val="24"/>
        </w:rPr>
        <w:t xml:space="preserve"> – trudności recepturowe podczas sporządzania postaci leków:</w:t>
      </w:r>
    </w:p>
    <w:p w:rsidR="001C769C" w:rsidRDefault="007763BA" w:rsidP="007F3F2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czopki, </w:t>
      </w:r>
      <w:r w:rsidR="00106A97" w:rsidRPr="007F3F26">
        <w:rPr>
          <w:rFonts w:ascii="Times New Roman" w:hAnsi="Times New Roman" w:cs="Times New Roman"/>
          <w:sz w:val="24"/>
          <w:szCs w:val="24"/>
        </w:rPr>
        <w:t>gałki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="00106A97" w:rsidRPr="007F3F26">
        <w:rPr>
          <w:rFonts w:ascii="Times New Roman" w:hAnsi="Times New Roman" w:cs="Times New Roman"/>
          <w:sz w:val="24"/>
          <w:szCs w:val="24"/>
        </w:rPr>
        <w:t>-  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3355" w:rsidRPr="00173355" w:rsidRDefault="00173355" w:rsidP="001733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proszki -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63BA">
        <w:rPr>
          <w:rFonts w:ascii="Times New Roman" w:hAnsi="Times New Roman" w:cs="Times New Roman"/>
          <w:sz w:val="24"/>
          <w:szCs w:val="24"/>
        </w:rPr>
        <w:t>,</w:t>
      </w:r>
    </w:p>
    <w:p w:rsidR="001C769C" w:rsidRDefault="00106A97" w:rsidP="007F3F2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maści, kremy, pasty -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Pr="007F3F26">
        <w:rPr>
          <w:rFonts w:ascii="Times New Roman" w:hAnsi="Times New Roman" w:cs="Times New Roman"/>
          <w:sz w:val="24"/>
          <w:szCs w:val="24"/>
        </w:rPr>
        <w:t>4,</w:t>
      </w:r>
    </w:p>
    <w:p w:rsidR="00173355" w:rsidRPr="00173355" w:rsidRDefault="00173355" w:rsidP="0017335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355">
        <w:rPr>
          <w:rFonts w:ascii="Times New Roman" w:hAnsi="Times New Roman" w:cs="Times New Roman"/>
          <w:sz w:val="24"/>
          <w:szCs w:val="24"/>
        </w:rPr>
        <w:t>Receptura weterynaryjna – 2</w:t>
      </w:r>
    </w:p>
    <w:p w:rsidR="00173355" w:rsidRDefault="00173355" w:rsidP="0017335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355">
        <w:rPr>
          <w:rFonts w:ascii="Times New Roman" w:hAnsi="Times New Roman" w:cs="Times New Roman"/>
          <w:sz w:val="24"/>
          <w:szCs w:val="24"/>
        </w:rPr>
        <w:t>Receptura stomatologiczna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Pr="00173355">
        <w:rPr>
          <w:rFonts w:ascii="Times New Roman" w:hAnsi="Times New Roman" w:cs="Times New Roman"/>
          <w:sz w:val="24"/>
          <w:szCs w:val="24"/>
        </w:rPr>
        <w:t>- 2</w:t>
      </w:r>
    </w:p>
    <w:p w:rsidR="002D52EF" w:rsidRPr="00173355" w:rsidRDefault="002D52EF" w:rsidP="0017335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Receptura homeopatyczna -1</w:t>
      </w: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F26">
        <w:rPr>
          <w:rFonts w:ascii="Times New Roman" w:hAnsi="Times New Roman" w:cs="Times New Roman"/>
          <w:b/>
          <w:sz w:val="24"/>
          <w:szCs w:val="24"/>
        </w:rPr>
        <w:t xml:space="preserve">Aseptyka 3 </w:t>
      </w:r>
    </w:p>
    <w:p w:rsidR="00106A97" w:rsidRDefault="00106A97" w:rsidP="007F3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Student powinien ugruntować umiejętności zgodne z efektami kształcenia: powinien  zaplanować  wykonanie i sporządzić lek recepturowy w warunkach aseptycznych, wybrać metodę wyjaławiania, ustalić procedurę operacyjną,  dobrać opakowanie, określić warunki przechowywania i trwałość wykonanego leku oraz skontrolować wykonany lek prostymi metodami określonymi w monografii FP</w:t>
      </w:r>
    </w:p>
    <w:p w:rsidR="002D52EF" w:rsidRPr="007F3F26" w:rsidRDefault="002D52EF" w:rsidP="007F3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wykonać minimum – 7 preparatów</w:t>
      </w:r>
    </w:p>
    <w:p w:rsidR="007F3F26" w:rsidRDefault="007F3F26" w:rsidP="007F3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leków do oczu</w:t>
      </w:r>
    </w:p>
    <w:p w:rsidR="00106A97" w:rsidRDefault="007F3F26" w:rsidP="007F3F2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106A97" w:rsidRPr="007F3F26">
        <w:rPr>
          <w:rFonts w:ascii="Times New Roman" w:hAnsi="Times New Roman" w:cs="Times New Roman"/>
          <w:sz w:val="24"/>
          <w:szCs w:val="24"/>
        </w:rPr>
        <w:t>rople do oczu o zwiększonej lepkości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="002D52EF">
        <w:rPr>
          <w:rFonts w:ascii="Times New Roman" w:hAnsi="Times New Roman" w:cs="Times New Roman"/>
          <w:sz w:val="24"/>
          <w:szCs w:val="24"/>
        </w:rPr>
        <w:t>-1</w:t>
      </w:r>
    </w:p>
    <w:p w:rsidR="002D52EF" w:rsidRPr="007F3F26" w:rsidRDefault="002D52EF" w:rsidP="007F3F26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krople do oczu zawiesiny - 1</w:t>
      </w:r>
    </w:p>
    <w:p w:rsidR="00106A97" w:rsidRPr="007F3F26" w:rsidRDefault="00106A97" w:rsidP="007F3F2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Sporządzanie leków w warunkach aseptycznych z trudnością recepturową</w:t>
      </w: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 xml:space="preserve">- receptura leków z antybiotykami </w:t>
      </w:r>
    </w:p>
    <w:p w:rsidR="00106A97" w:rsidRPr="007F3F26" w:rsidRDefault="00106A97" w:rsidP="007F3F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maść -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Pr="007F3F26">
        <w:rPr>
          <w:rFonts w:ascii="Times New Roman" w:hAnsi="Times New Roman" w:cs="Times New Roman"/>
          <w:sz w:val="24"/>
          <w:szCs w:val="24"/>
        </w:rPr>
        <w:t>2 ,</w:t>
      </w:r>
    </w:p>
    <w:p w:rsidR="00106A97" w:rsidRPr="007F3F26" w:rsidRDefault="002D52EF" w:rsidP="007F3F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czopki -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6A97" w:rsidRPr="007F3F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A97" w:rsidRDefault="00106A97" w:rsidP="007F3F2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krople do nosa-</w:t>
      </w:r>
      <w:r w:rsidR="000C68E0">
        <w:rPr>
          <w:rFonts w:ascii="Times New Roman" w:hAnsi="Times New Roman" w:cs="Times New Roman"/>
          <w:sz w:val="24"/>
          <w:szCs w:val="24"/>
        </w:rPr>
        <w:t xml:space="preserve"> </w:t>
      </w:r>
      <w:r w:rsidRPr="007F3F26">
        <w:rPr>
          <w:rFonts w:ascii="Times New Roman" w:hAnsi="Times New Roman" w:cs="Times New Roman"/>
          <w:sz w:val="24"/>
          <w:szCs w:val="24"/>
        </w:rPr>
        <w:t>1</w:t>
      </w:r>
    </w:p>
    <w:p w:rsidR="002D52EF" w:rsidRDefault="002D52EF" w:rsidP="002D5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2EF" w:rsidRPr="007F3F26" w:rsidRDefault="002D52EF" w:rsidP="002D5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F26">
        <w:rPr>
          <w:rFonts w:ascii="Times New Roman" w:hAnsi="Times New Roman" w:cs="Times New Roman"/>
          <w:b/>
          <w:sz w:val="24"/>
          <w:szCs w:val="24"/>
        </w:rPr>
        <w:t>Warunki dopuszczenia do egzaminu końcowego z Technologii postaci leku:</w:t>
      </w:r>
    </w:p>
    <w:p w:rsidR="00106A97" w:rsidRPr="007F3F26" w:rsidRDefault="00106A97" w:rsidP="007F3F2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 xml:space="preserve">Pozytywnie zaliczone </w:t>
      </w:r>
      <w:r w:rsidR="000C68E0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F3F26">
        <w:rPr>
          <w:rFonts w:ascii="Times New Roman" w:hAnsi="Times New Roman" w:cs="Times New Roman"/>
          <w:sz w:val="24"/>
          <w:szCs w:val="24"/>
        </w:rPr>
        <w:t>bloki - TPL – semestr 6, 7,8.</w:t>
      </w: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F26">
        <w:rPr>
          <w:rFonts w:ascii="Times New Roman" w:hAnsi="Times New Roman" w:cs="Times New Roman"/>
          <w:b/>
          <w:sz w:val="24"/>
          <w:szCs w:val="24"/>
        </w:rPr>
        <w:t>Na ocenę końcową z przedmiotu Technologia postaci leku składają się:</w:t>
      </w:r>
    </w:p>
    <w:p w:rsidR="00106A97" w:rsidRPr="007F3F26" w:rsidRDefault="00106A97" w:rsidP="007F3F2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Pozytywny wynik z egzaminu praktycznego – praktyczne wykonanie leku recepturowego wraz z opisem sposobu wykonania i oceny danego leku na podstawie sporządzonego protokołu - 40 %</w:t>
      </w:r>
    </w:p>
    <w:p w:rsidR="00106A97" w:rsidRPr="007F3F26" w:rsidRDefault="00106A97" w:rsidP="007F3F2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Pozytywny wynik z egzaminu teoretycznego - egzamin flagowy (test 60 pytań obejmujący zakres wykładów i ćwiczeń) - 60 %</w:t>
      </w:r>
    </w:p>
    <w:p w:rsidR="00106A97" w:rsidRPr="007F3F26" w:rsidRDefault="00106A97" w:rsidP="007F3F2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Skala ocen z obu części egzaminu jest zgodna z obowiązującym regulaminem.</w:t>
      </w: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F26">
        <w:rPr>
          <w:rFonts w:ascii="Times New Roman" w:hAnsi="Times New Roman" w:cs="Times New Roman"/>
          <w:sz w:val="24"/>
          <w:szCs w:val="24"/>
        </w:rPr>
        <w:t>Szczegółowy regulamin określający formę i warunki egzaminu znajduje się w Katedrze</w:t>
      </w:r>
      <w:r w:rsidR="000C68E0">
        <w:rPr>
          <w:rFonts w:ascii="Times New Roman" w:hAnsi="Times New Roman" w:cs="Times New Roman"/>
          <w:sz w:val="24"/>
          <w:szCs w:val="24"/>
        </w:rPr>
        <w:t xml:space="preserve"> i jest zamieszczony na tablicy ogłoszeń.</w:t>
      </w:r>
      <w:bookmarkStart w:id="0" w:name="_GoBack"/>
      <w:bookmarkEnd w:id="0"/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A97" w:rsidRPr="007F3F26" w:rsidRDefault="00106A97" w:rsidP="007F3F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FCF" w:rsidRPr="007F3F26" w:rsidRDefault="001F6FCF" w:rsidP="007F3F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6FCF" w:rsidRPr="007F3F26" w:rsidSect="0039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F"/>
    <w:multiLevelType w:val="hybridMultilevel"/>
    <w:tmpl w:val="010CAC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66961"/>
    <w:multiLevelType w:val="hybridMultilevel"/>
    <w:tmpl w:val="FA5E73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147D7"/>
    <w:multiLevelType w:val="hybridMultilevel"/>
    <w:tmpl w:val="EF0C6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0DDE0">
      <w:start w:val="2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44B"/>
    <w:multiLevelType w:val="hybridMultilevel"/>
    <w:tmpl w:val="E6AABBD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76D"/>
    <w:multiLevelType w:val="hybridMultilevel"/>
    <w:tmpl w:val="1B82C066"/>
    <w:lvl w:ilvl="0" w:tplc="18EA1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3096"/>
    <w:multiLevelType w:val="hybridMultilevel"/>
    <w:tmpl w:val="43C4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0928"/>
    <w:multiLevelType w:val="hybridMultilevel"/>
    <w:tmpl w:val="EC96D47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9B447A"/>
    <w:multiLevelType w:val="hybridMultilevel"/>
    <w:tmpl w:val="98CC56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CCC1A94"/>
    <w:multiLevelType w:val="hybridMultilevel"/>
    <w:tmpl w:val="DE1A4184"/>
    <w:lvl w:ilvl="0" w:tplc="125815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2E1A52"/>
    <w:multiLevelType w:val="hybridMultilevel"/>
    <w:tmpl w:val="011E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74220"/>
    <w:multiLevelType w:val="hybridMultilevel"/>
    <w:tmpl w:val="FAE61642"/>
    <w:lvl w:ilvl="0" w:tplc="125815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6566D"/>
    <w:multiLevelType w:val="hybridMultilevel"/>
    <w:tmpl w:val="8E98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7"/>
    <w:rsid w:val="000C68E0"/>
    <w:rsid w:val="00106A97"/>
    <w:rsid w:val="00173355"/>
    <w:rsid w:val="001A2E77"/>
    <w:rsid w:val="001F6FCF"/>
    <w:rsid w:val="002D52EF"/>
    <w:rsid w:val="007763BA"/>
    <w:rsid w:val="007A16E9"/>
    <w:rsid w:val="007F3F26"/>
    <w:rsid w:val="009544C7"/>
    <w:rsid w:val="00D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4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DA36-3B91-4398-B7B0-73502A56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Zuń</dc:creator>
  <cp:lastModifiedBy>Maria Zuń</cp:lastModifiedBy>
  <cp:revision>11</cp:revision>
  <cp:lastPrinted>2024-01-18T12:35:00Z</cp:lastPrinted>
  <dcterms:created xsi:type="dcterms:W3CDTF">2024-01-18T10:45:00Z</dcterms:created>
  <dcterms:modified xsi:type="dcterms:W3CDTF">2024-01-31T10:01:00Z</dcterms:modified>
</cp:coreProperties>
</file>